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011" w14:textId="1A5E8126" w:rsidR="00E2206F" w:rsidRPr="00E2206F" w:rsidRDefault="00E2206F" w:rsidP="00E2206F">
      <w:pPr>
        <w:spacing w:after="0"/>
        <w:jc w:val="center"/>
        <w:rPr>
          <w:rFonts w:ascii="Gill Sans Nova Light" w:hAnsi="Gill Sans Nova Light"/>
          <w:b/>
          <w:bCs/>
          <w:sz w:val="32"/>
          <w:szCs w:val="32"/>
        </w:rPr>
      </w:pPr>
      <w:r w:rsidRPr="00E2206F">
        <w:rPr>
          <w:rFonts w:ascii="Gill Sans Nova Light" w:hAnsi="Gill Sans Nova Light"/>
          <w:b/>
          <w:bCs/>
          <w:sz w:val="32"/>
          <w:szCs w:val="32"/>
        </w:rPr>
        <w:t>NCYC Parent Information Form</w:t>
      </w:r>
    </w:p>
    <w:p w14:paraId="368D5756" w14:textId="6B0FFF8F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Teens will have their phones with them during the </w:t>
      </w:r>
      <w:proofErr w:type="gramStart"/>
      <w:r w:rsidRPr="00E2206F">
        <w:rPr>
          <w:rFonts w:ascii="Gill Sans Nova Light" w:hAnsi="Gill Sans Nova Light"/>
          <w:sz w:val="32"/>
          <w:szCs w:val="32"/>
        </w:rPr>
        <w:t>conference</w:t>
      </w:r>
      <w:proofErr w:type="gramEnd"/>
      <w:r w:rsidRPr="00E2206F">
        <w:rPr>
          <w:rFonts w:ascii="Gill Sans Nova Light" w:hAnsi="Gill Sans Nova Light"/>
          <w:sz w:val="32"/>
          <w:szCs w:val="32"/>
        </w:rPr>
        <w:t xml:space="preserve"> but they may be switched off during workshops and the general sessions. </w:t>
      </w:r>
    </w:p>
    <w:p w14:paraId="6F4FAAE4" w14:textId="77777777" w:rsid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</w:p>
    <w:p w14:paraId="119DD303" w14:textId="6B427356" w:rsidR="00E2206F" w:rsidRPr="00E2206F" w:rsidRDefault="00E2206F" w:rsidP="00E2206F">
      <w:pPr>
        <w:spacing w:after="0"/>
        <w:rPr>
          <w:rFonts w:ascii="Gill Sans Nova Light" w:hAnsi="Gill Sans Nova Light"/>
          <w:b/>
          <w:bCs/>
          <w:sz w:val="32"/>
          <w:szCs w:val="32"/>
        </w:rPr>
      </w:pPr>
      <w:r w:rsidRPr="00E2206F">
        <w:rPr>
          <w:rFonts w:ascii="Gill Sans Nova Light" w:hAnsi="Gill Sans Nova Light"/>
          <w:b/>
          <w:bCs/>
          <w:sz w:val="32"/>
          <w:szCs w:val="32"/>
        </w:rPr>
        <w:t xml:space="preserve">Adult Chaperone Contact Info: </w:t>
      </w:r>
    </w:p>
    <w:p w14:paraId="5FCBF1FB" w14:textId="7D3266C7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>Mary Jo Parnell – Group Leader – 248-421-7920</w:t>
      </w:r>
    </w:p>
    <w:p w14:paraId="2E4D18CC" w14:textId="454CAD7A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Kevin Beardsley – </w:t>
      </w:r>
      <w:r>
        <w:rPr>
          <w:rFonts w:ascii="Gill Sans Nova Light" w:hAnsi="Gill Sans Nova Light"/>
          <w:sz w:val="32"/>
          <w:szCs w:val="32"/>
        </w:rPr>
        <w:t>248-470-6790</w:t>
      </w:r>
    </w:p>
    <w:p w14:paraId="29C8FF24" w14:textId="2F397CBB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Nikki Walker – </w:t>
      </w:r>
      <w:r>
        <w:rPr>
          <w:rFonts w:ascii="Gill Sans Nova Light" w:hAnsi="Gill Sans Nova Light"/>
          <w:sz w:val="32"/>
          <w:szCs w:val="32"/>
        </w:rPr>
        <w:t>248-229-0940</w:t>
      </w:r>
    </w:p>
    <w:p w14:paraId="18818DC3" w14:textId="4C5C691B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Isabella </w:t>
      </w:r>
      <w:proofErr w:type="spellStart"/>
      <w:r w:rsidRPr="00E2206F">
        <w:rPr>
          <w:rFonts w:ascii="Gill Sans Nova Light" w:hAnsi="Gill Sans Nova Light"/>
          <w:sz w:val="32"/>
          <w:szCs w:val="32"/>
        </w:rPr>
        <w:t>Lamacchia</w:t>
      </w:r>
      <w:proofErr w:type="spellEnd"/>
      <w:r w:rsidRPr="00E2206F">
        <w:rPr>
          <w:rFonts w:ascii="Gill Sans Nova Light" w:hAnsi="Gill Sans Nova Light"/>
          <w:sz w:val="32"/>
          <w:szCs w:val="32"/>
        </w:rPr>
        <w:t xml:space="preserve"> – </w:t>
      </w:r>
      <w:r>
        <w:rPr>
          <w:rFonts w:ascii="Gill Sans Nova Light" w:hAnsi="Gill Sans Nova Light"/>
          <w:sz w:val="32"/>
          <w:szCs w:val="32"/>
        </w:rPr>
        <w:t>313-829-4601</w:t>
      </w:r>
    </w:p>
    <w:p w14:paraId="6641F98E" w14:textId="1611F779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</w:p>
    <w:p w14:paraId="4A4FA197" w14:textId="3B507CE3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If there is an individual issue with a teen, Mary Jo or another chaperone will contact the parents directly. If there is a group emergency, Mary Jo will contact our emergency contact, Aleta Cheal, who will then contact </w:t>
      </w:r>
      <w:proofErr w:type="gramStart"/>
      <w:r w:rsidRPr="00E2206F">
        <w:rPr>
          <w:rFonts w:ascii="Gill Sans Nova Light" w:hAnsi="Gill Sans Nova Light"/>
          <w:sz w:val="32"/>
          <w:szCs w:val="32"/>
        </w:rPr>
        <w:t>all of</w:t>
      </w:r>
      <w:proofErr w:type="gramEnd"/>
      <w:r w:rsidRPr="00E2206F">
        <w:rPr>
          <w:rFonts w:ascii="Gill Sans Nova Light" w:hAnsi="Gill Sans Nova Light"/>
          <w:sz w:val="32"/>
          <w:szCs w:val="32"/>
        </w:rPr>
        <w:t xml:space="preserve"> the parents. </w:t>
      </w:r>
    </w:p>
    <w:p w14:paraId="19D3DD45" w14:textId="6FDC5A82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</w:p>
    <w:p w14:paraId="73892123" w14:textId="0712E7C5" w:rsidR="00E2206F" w:rsidRPr="00E2206F" w:rsidRDefault="00E2206F" w:rsidP="00E2206F">
      <w:pPr>
        <w:spacing w:after="0"/>
        <w:rPr>
          <w:rFonts w:ascii="Gill Sans Nova Light" w:hAnsi="Gill Sans Nova Light"/>
          <w:b/>
          <w:bCs/>
          <w:sz w:val="32"/>
          <w:szCs w:val="32"/>
        </w:rPr>
      </w:pPr>
      <w:r w:rsidRPr="00E2206F">
        <w:rPr>
          <w:rFonts w:ascii="Gill Sans Nova Light" w:hAnsi="Gill Sans Nova Light"/>
          <w:b/>
          <w:bCs/>
          <w:sz w:val="32"/>
          <w:szCs w:val="32"/>
        </w:rPr>
        <w:t xml:space="preserve">Hotel Info: </w:t>
      </w:r>
    </w:p>
    <w:p w14:paraId="7B5233A0" w14:textId="03C8B293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>Embassy Suites Indianapolis North</w:t>
      </w:r>
    </w:p>
    <w:p w14:paraId="45775FDC" w14:textId="422EE888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3912 Vincennes Rd. </w:t>
      </w:r>
    </w:p>
    <w:p w14:paraId="1C9B7982" w14:textId="5289B440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>Indianapolis, IN 46268</w:t>
      </w:r>
    </w:p>
    <w:p w14:paraId="07D4EB59" w14:textId="5FCC4F72" w:rsid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>
        <w:rPr>
          <w:rFonts w:ascii="Gill Sans Nova Light" w:hAnsi="Gill Sans Nova Light"/>
          <w:sz w:val="32"/>
          <w:szCs w:val="32"/>
        </w:rPr>
        <w:t>317-872-7700</w:t>
      </w:r>
    </w:p>
    <w:p w14:paraId="3C10A16E" w14:textId="77777777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</w:p>
    <w:p w14:paraId="7C1BB075" w14:textId="1E9F463A" w:rsidR="00E2206F" w:rsidRPr="00E2206F" w:rsidRDefault="00E2206F" w:rsidP="00E2206F">
      <w:pPr>
        <w:spacing w:after="0"/>
        <w:rPr>
          <w:rFonts w:ascii="Gill Sans Nova Light" w:hAnsi="Gill Sans Nova Light"/>
          <w:sz w:val="32"/>
          <w:szCs w:val="32"/>
        </w:rPr>
      </w:pPr>
      <w:r w:rsidRPr="00E2206F">
        <w:rPr>
          <w:rFonts w:ascii="Gill Sans Nova Light" w:hAnsi="Gill Sans Nova Light"/>
          <w:sz w:val="32"/>
          <w:szCs w:val="32"/>
        </w:rPr>
        <w:t xml:space="preserve">During the day conference events will be held at both Lucas Oil Stadium and the Indiana Convention Center. </w:t>
      </w:r>
    </w:p>
    <w:sectPr w:rsidR="00E2206F" w:rsidRPr="00E2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6F"/>
    <w:rsid w:val="003247C9"/>
    <w:rsid w:val="00E2206F"/>
    <w:rsid w:val="00E8128D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F635"/>
  <w15:chartTrackingRefBased/>
  <w15:docId w15:val="{031A4A47-AD88-4318-8983-DCBB8ABA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0418-1C5B-4122-B324-00C0D1FE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Aleta Cheal</cp:lastModifiedBy>
  <cp:revision>1</cp:revision>
  <dcterms:created xsi:type="dcterms:W3CDTF">2021-11-16T13:49:00Z</dcterms:created>
  <dcterms:modified xsi:type="dcterms:W3CDTF">2021-11-16T13:56:00Z</dcterms:modified>
</cp:coreProperties>
</file>